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76A43">
      <w:pPr>
        <w:spacing w:line="500" w:lineRule="exact"/>
        <w:jc w:val="center"/>
        <w:rPr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Toc24809_WPSOffice_Level1"/>
      <w:r>
        <w:rPr>
          <w:rFonts w:hint="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购买招标文件登记表</w:t>
      </w:r>
      <w:bookmarkEnd w:id="0"/>
    </w:p>
    <w:tbl>
      <w:tblPr>
        <w:tblStyle w:val="6"/>
        <w:tblpPr w:leftFromText="180" w:rightFromText="180" w:vertAnchor="text" w:horzAnchor="page" w:tblpX="1203" w:tblpY="319"/>
        <w:tblOverlap w:val="never"/>
        <w:tblW w:w="98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4394"/>
        <w:gridCol w:w="3385"/>
      </w:tblGrid>
      <w:tr w14:paraId="0D3C1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0B19B75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招标编号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65FAF53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GXCZ-C-25610093</w:t>
            </w:r>
          </w:p>
        </w:tc>
      </w:tr>
      <w:tr w14:paraId="5789C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74ABC86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32B80D6B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合肥中信客服项目职场搬迁扩容机房建设采购</w:t>
            </w:r>
          </w:p>
        </w:tc>
      </w:tr>
      <w:tr w14:paraId="1019C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EA9A939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投标单位名称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196F140B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38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1FA5952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投标单位地址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6AA5A148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47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B81280B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31D5A60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18D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036995E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联系人手机号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237AD45C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56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0EBD98F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35AFECB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8204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FF07D65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招标文件价格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7003A784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 w14:paraId="4C3A2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80BC1FD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发票信息</w:t>
            </w:r>
          </w:p>
          <w:p w14:paraId="5EB9DA98">
            <w:pPr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（普通发票只需填写纳税人识别号）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333C98B0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发票类型（专票/普票）：</w:t>
            </w:r>
          </w:p>
          <w:p w14:paraId="4F018C88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税号：</w:t>
            </w:r>
          </w:p>
          <w:p w14:paraId="238336F1">
            <w:pPr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开户行：</w:t>
            </w:r>
          </w:p>
          <w:p w14:paraId="791D9788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账号：</w:t>
            </w:r>
          </w:p>
          <w:p w14:paraId="4AA7F57C">
            <w:pPr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地址：</w:t>
            </w:r>
          </w:p>
          <w:p w14:paraId="4FB27BB9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电话：</w:t>
            </w:r>
          </w:p>
        </w:tc>
      </w:tr>
      <w:tr w14:paraId="47D33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556E525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预投标（段）号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1A8A66FD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A2D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DCD29C8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图纸押金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5A02BDE4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8B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2C54648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购买人（签字）</w:t>
            </w:r>
          </w:p>
        </w:tc>
        <w:tc>
          <w:tcPr>
            <w:tcW w:w="4394" w:type="dxa"/>
            <w:tcBorders>
              <w:tl2br w:val="nil"/>
              <w:tr2bl w:val="nil"/>
            </w:tcBorders>
            <w:vAlign w:val="center"/>
          </w:tcPr>
          <w:p w14:paraId="5D25C6DC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5" w:type="dxa"/>
            <w:tcBorders>
              <w:tl2br w:val="nil"/>
              <w:tr2bl w:val="nil"/>
            </w:tcBorders>
            <w:vAlign w:val="center"/>
          </w:tcPr>
          <w:p w14:paraId="6ABA650B">
            <w:pPr>
              <w:jc w:val="left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</w:tbl>
    <w:p w14:paraId="100F49ED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FFA9AC0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1B0DFA0">
      <w:pPr>
        <w:keepNext w:val="0"/>
        <w:keepLines w:val="0"/>
        <w:pageBreakBefore w:val="0"/>
        <w:widowControl w:val="0"/>
        <w:tabs>
          <w:tab w:val="left" w:pos="720"/>
          <w:tab w:val="left" w:pos="10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/>
          <w:bCs/>
          <w:sz w:val="24"/>
          <w:u w:val="single"/>
        </w:rPr>
      </w:pPr>
      <w:r>
        <w:rPr>
          <w:rFonts w:hint="eastAsia" w:ascii="宋体" w:hAnsi="宋体" w:cs="宋体"/>
          <w:b/>
          <w:bCs/>
          <w:sz w:val="24"/>
          <w:u w:val="single"/>
        </w:rPr>
        <w:t>开户名：国信招标集团股份有限公司北京第一分公司</w:t>
      </w:r>
    </w:p>
    <w:p w14:paraId="5A6CE425">
      <w:pPr>
        <w:keepNext w:val="0"/>
        <w:keepLines w:val="0"/>
        <w:pageBreakBefore w:val="0"/>
        <w:widowControl w:val="0"/>
        <w:tabs>
          <w:tab w:val="left" w:pos="720"/>
          <w:tab w:val="left" w:pos="10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/>
          <w:bCs/>
          <w:sz w:val="24"/>
          <w:u w:val="single"/>
        </w:rPr>
      </w:pPr>
      <w:r>
        <w:rPr>
          <w:rFonts w:hint="eastAsia" w:ascii="宋体" w:hAnsi="宋体" w:cs="宋体"/>
          <w:b/>
          <w:bCs/>
          <w:sz w:val="24"/>
          <w:u w:val="single"/>
        </w:rPr>
        <w:t>开户行：招商银行股份有限公司北京首体科技金融支行</w:t>
      </w:r>
    </w:p>
    <w:p w14:paraId="5E27B1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sz w:val="24"/>
          <w:u w:val="single"/>
        </w:rPr>
        <w:t>账</w:t>
      </w:r>
      <w:r>
        <w:rPr>
          <w:rFonts w:hint="eastAsia" w:ascii="宋体" w:hAnsi="宋体" w:cs="宋体"/>
          <w:b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24"/>
          <w:u w:val="single"/>
        </w:rPr>
        <w:t>号：1109375820108022500015009</w:t>
      </w:r>
      <w:bookmarkStart w:id="1" w:name="_GoBack"/>
      <w:bookmarkEnd w:id="1"/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Nzg5NjAyZWI4YzgyMjQ0MGQyMzliMjBhZjE2MDAifQ=="/>
  </w:docVars>
  <w:rsids>
    <w:rsidRoot w:val="4A322A33"/>
    <w:rsid w:val="00490CBB"/>
    <w:rsid w:val="005800CB"/>
    <w:rsid w:val="00820618"/>
    <w:rsid w:val="00C20040"/>
    <w:rsid w:val="00D56993"/>
    <w:rsid w:val="00F77FE3"/>
    <w:rsid w:val="026D27B2"/>
    <w:rsid w:val="0B05223F"/>
    <w:rsid w:val="0ED126A2"/>
    <w:rsid w:val="130A37FA"/>
    <w:rsid w:val="13647090"/>
    <w:rsid w:val="1B417185"/>
    <w:rsid w:val="1DBE6C30"/>
    <w:rsid w:val="1FF8514E"/>
    <w:rsid w:val="21796392"/>
    <w:rsid w:val="23541804"/>
    <w:rsid w:val="23B0649C"/>
    <w:rsid w:val="26A5448A"/>
    <w:rsid w:val="27F63F05"/>
    <w:rsid w:val="2AAE71B6"/>
    <w:rsid w:val="2C39156B"/>
    <w:rsid w:val="2E4F0577"/>
    <w:rsid w:val="2F0A6C44"/>
    <w:rsid w:val="3A7C2B6F"/>
    <w:rsid w:val="3BC62254"/>
    <w:rsid w:val="403D1CDF"/>
    <w:rsid w:val="47126525"/>
    <w:rsid w:val="4A322A33"/>
    <w:rsid w:val="4DBC0C71"/>
    <w:rsid w:val="511B504E"/>
    <w:rsid w:val="52F31359"/>
    <w:rsid w:val="56E62AE4"/>
    <w:rsid w:val="58870F32"/>
    <w:rsid w:val="5C7D5E42"/>
    <w:rsid w:val="5EA06B0D"/>
    <w:rsid w:val="67B500E2"/>
    <w:rsid w:val="6A772F01"/>
    <w:rsid w:val="6B9B30D0"/>
    <w:rsid w:val="6E9439E2"/>
    <w:rsid w:val="6F544DD1"/>
    <w:rsid w:val="73045A5F"/>
    <w:rsid w:val="73154B09"/>
    <w:rsid w:val="73FC074F"/>
    <w:rsid w:val="76F8393D"/>
    <w:rsid w:val="787B3054"/>
    <w:rsid w:val="7E5E240A"/>
    <w:rsid w:val="7EDC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0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4">
    <w:name w:val="Body Text"/>
    <w:basedOn w:val="1"/>
    <w:autoRedefine/>
    <w:qFormat/>
    <w:uiPriority w:val="1"/>
    <w:pPr>
      <w:spacing w:before="3"/>
    </w:pPr>
    <w:rPr>
      <w:b/>
      <w:bCs/>
      <w:sz w:val="28"/>
      <w:szCs w:val="28"/>
    </w:rPr>
  </w:style>
  <w:style w:type="paragraph" w:styleId="5">
    <w:name w:val="Balloon Text"/>
    <w:basedOn w:val="1"/>
    <w:link w:val="10"/>
    <w:uiPriority w:val="0"/>
    <w:rPr>
      <w:sz w:val="18"/>
      <w:szCs w:val="18"/>
    </w:rPr>
  </w:style>
  <w:style w:type="character" w:styleId="8">
    <w:name w:val="Hyperlink"/>
    <w:basedOn w:val="7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批注框文本 Char"/>
    <w:basedOn w:val="7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143</Words>
  <Characters>162</Characters>
  <Lines>3</Lines>
  <Paragraphs>1</Paragraphs>
  <TotalTime>0</TotalTime>
  <ScaleCrop>false</ScaleCrop>
  <LinksUpToDate>false</LinksUpToDate>
  <CharactersWithSpaces>162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2020-12-31T02:10:00Z</dcterms:created>
  <dc:creator>国信招标</dc:creator>
  <cp:lastModifiedBy>GXZBHY</cp:lastModifiedBy>
  <cp:lastPrinted>2025-06-06T02:19:00Z</cp:lastPrinted>
  <dcterms:modified xsi:type="dcterms:W3CDTF">2025-10-17T09:59:02Z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26B2501108394C1D89BA83E440976BFC_13</vt:lpwstr>
  </property>
  <property fmtid="{D5CDD505-2E9C-101B-9397-08002B2CF9AE}" pid="4" name="KSOTemplateDocerSaveRecord">
    <vt:lpwstr>eyJoZGlkIjoiYTM1Nzg5NjAyZWI4YzgyMjQ0MGQyMzliMjBhZjE2MDAiLCJ1c2VySWQiOiIyMzA2MTc3MDgifQ==</vt:lpwstr>
  </property>
</Properties>
</file>