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2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6"/>
          <w:lang w:eastAsia="zh-CN"/>
        </w:rPr>
        <w:t>中银消费金融有限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6"/>
          <w:lang w:eastAsia="zh-CN"/>
        </w:rPr>
        <w:t>公司四川区域中心本部家具采购项目</w:t>
      </w:r>
    </w:p>
    <w:p>
      <w:pPr>
        <w:jc w:val="center"/>
        <w:rPr>
          <w:rFonts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  <w:lang w:val="en-US" w:eastAsia="zh-CN"/>
        </w:rPr>
        <w:t>流标</w:t>
      </w:r>
      <w:r>
        <w:rPr>
          <w:rFonts w:hint="eastAsia" w:ascii="宋体" w:hAnsi="宋体" w:eastAsia="宋体"/>
          <w:b/>
          <w:bCs/>
          <w:sz w:val="32"/>
          <w:szCs w:val="36"/>
        </w:rPr>
        <w:t>公告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lang w:eastAsia="zh-CN"/>
        </w:rPr>
        <w:t>中银消费金融有限公司四川区域中心本部家具采购项目</w:t>
      </w:r>
      <w:r>
        <w:rPr>
          <w:rFonts w:hint="eastAsia" w:ascii="宋体" w:hAnsi="宋体" w:eastAsia="宋体"/>
          <w:sz w:val="24"/>
          <w:szCs w:val="28"/>
        </w:rPr>
        <w:t>（招标编号：</w:t>
      </w:r>
      <w:r>
        <w:rPr>
          <w:rFonts w:hint="eastAsia" w:ascii="宋体" w:hAnsi="宋体" w:eastAsia="宋体"/>
          <w:sz w:val="24"/>
          <w:szCs w:val="28"/>
          <w:lang w:eastAsia="zh-CN"/>
        </w:rPr>
        <w:t>GXTC-A1-241520020</w:t>
      </w:r>
      <w:r>
        <w:rPr>
          <w:rFonts w:ascii="宋体" w:hAnsi="宋体" w:eastAsia="宋体"/>
          <w:sz w:val="24"/>
          <w:szCs w:val="28"/>
        </w:rPr>
        <w:t>）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因故流标。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lang w:val="en-US" w:eastAsia="zh-CN"/>
        </w:rPr>
        <w:t>特此公示。</w:t>
      </w:r>
    </w:p>
    <w:p>
      <w:pPr>
        <w:pStyle w:val="5"/>
      </w:pPr>
    </w:p>
    <w:p>
      <w:pPr>
        <w:spacing w:line="360" w:lineRule="auto"/>
        <w:jc w:val="left"/>
        <w:rPr>
          <w:rFonts w:hint="eastAsia"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招标代理机构：国信国际工程咨询集团股份有限公司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上海分公司地址：上海市虹口区四川北路859号中信广场6楼605A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联系人：方钦钦、徐朕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联系电话：021-66271169、15317848201、17321200466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电子邮箱：2584700917@qq.com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招标人：中银消费金融有限公司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8"/>
        </w:rPr>
      </w:pPr>
    </w:p>
    <w:p>
      <w:pPr>
        <w:spacing w:line="360" w:lineRule="auto"/>
        <w:jc w:val="right"/>
        <w:rPr>
          <w:rFonts w:ascii="宋体" w:hAnsi="宋体" w:eastAsia="宋体"/>
          <w:sz w:val="24"/>
          <w:szCs w:val="28"/>
        </w:rPr>
      </w:pPr>
    </w:p>
    <w:p>
      <w:pPr>
        <w:spacing w:line="360" w:lineRule="auto"/>
        <w:jc w:val="right"/>
        <w:rPr>
          <w:rFonts w:ascii="宋体" w:hAnsi="宋体" w:eastAsia="宋体"/>
          <w:sz w:val="24"/>
          <w:szCs w:val="28"/>
        </w:rPr>
      </w:pPr>
    </w:p>
    <w:p>
      <w:pPr>
        <w:pStyle w:val="8"/>
      </w:pPr>
    </w:p>
    <w:p>
      <w:pPr>
        <w:spacing w:line="360" w:lineRule="auto"/>
        <w:jc w:val="righ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  <w:lang w:val="en-US" w:eastAsia="zh-CN"/>
        </w:rPr>
        <w:t>国信国际工程咨询集团股份有限公司</w:t>
      </w:r>
    </w:p>
    <w:p>
      <w:pPr>
        <w:spacing w:line="360" w:lineRule="auto"/>
        <w:jc w:val="right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202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8"/>
        </w:rPr>
        <w:t>年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8"/>
        </w:rPr>
        <w:t>月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23</w:t>
      </w:r>
      <w:r>
        <w:rPr>
          <w:rFonts w:hint="eastAsia" w:ascii="宋体" w:hAnsi="宋体" w:eastAsia="宋体"/>
          <w:sz w:val="24"/>
          <w:szCs w:val="28"/>
        </w:rPr>
        <w:t>日</w:t>
      </w:r>
    </w:p>
    <w:p>
      <w:pPr>
        <w:rPr>
          <w:rFonts w:hint="default" w:eastAsiaTheme="minorEastAsia"/>
          <w:lang w:val="en-US" w:eastAsia="zh-CN"/>
        </w:rPr>
      </w:pPr>
    </w:p>
    <w:p>
      <w:pPr>
        <w:pStyle w:val="8"/>
        <w:ind w:left="0" w:leftChars="0" w:firstLine="0" w:firstLineChars="0"/>
        <w:rPr>
          <w:rFonts w:hint="default" w:eastAsiaTheme="minorEastAsia"/>
          <w:lang w:val="en-US" w:eastAsia="zh-CN"/>
        </w:rPr>
      </w:pPr>
    </w:p>
    <w:p>
      <w:pPr>
        <w:pStyle w:val="8"/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招标人或其招标代理机构主要负责人（项目负责人）：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default" w:eastAsiaTheme="minorEastAsia"/>
          <w:lang w:val="en-US" w:eastAsia="zh-CN"/>
        </w:rPr>
        <w:t>（签名）</w:t>
      </w:r>
    </w:p>
    <w:p>
      <w:pPr>
        <w:pStyle w:val="8"/>
        <w:ind w:left="0" w:leftChars="0" w:firstLine="0" w:firstLineChars="0"/>
        <w:rPr>
          <w:rFonts w:hint="default" w:eastAsiaTheme="minorEastAsia"/>
          <w:lang w:val="en-US" w:eastAsia="zh-CN"/>
        </w:rPr>
      </w:pPr>
    </w:p>
    <w:p>
      <w:pPr>
        <w:pStyle w:val="8"/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招标人或其招标代理机构：</w:t>
      </w:r>
      <w:r>
        <w:rPr>
          <w:rFonts w:hint="eastAsia"/>
          <w:u w:val="single"/>
          <w:lang w:val="en-US" w:eastAsia="zh-CN"/>
        </w:rPr>
        <w:t xml:space="preserve">                         </w:t>
      </w:r>
      <w:r>
        <w:rPr>
          <w:rFonts w:hint="default" w:eastAsiaTheme="minorEastAsia"/>
          <w:lang w:val="en-US" w:eastAsia="zh-CN"/>
        </w:rPr>
        <w:t>（盖章）</w:t>
      </w: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  <w:docVar w:name="KSO_WPS_MARK_KEY" w:val="f95f7ca0-e5e3-4350-810d-d990945d1303"/>
  </w:docVars>
  <w:rsids>
    <w:rsidRoot w:val="2F9A76C8"/>
    <w:rsid w:val="006162A8"/>
    <w:rsid w:val="04610B65"/>
    <w:rsid w:val="06562220"/>
    <w:rsid w:val="08B82C50"/>
    <w:rsid w:val="0B177511"/>
    <w:rsid w:val="0C6F7388"/>
    <w:rsid w:val="13A04626"/>
    <w:rsid w:val="15112CE0"/>
    <w:rsid w:val="18176EDE"/>
    <w:rsid w:val="1F9F7585"/>
    <w:rsid w:val="22CE6122"/>
    <w:rsid w:val="24E00D80"/>
    <w:rsid w:val="269B32FA"/>
    <w:rsid w:val="2A53751F"/>
    <w:rsid w:val="2F9A76C8"/>
    <w:rsid w:val="2FB90FA6"/>
    <w:rsid w:val="31051598"/>
    <w:rsid w:val="31C067FC"/>
    <w:rsid w:val="384B0C09"/>
    <w:rsid w:val="3FE931E1"/>
    <w:rsid w:val="40E3231F"/>
    <w:rsid w:val="444303B0"/>
    <w:rsid w:val="479937EC"/>
    <w:rsid w:val="4BC43CF9"/>
    <w:rsid w:val="52BB702F"/>
    <w:rsid w:val="5F735AAD"/>
    <w:rsid w:val="655B1BDC"/>
    <w:rsid w:val="6AAE03CD"/>
    <w:rsid w:val="6B9257AE"/>
    <w:rsid w:val="6CFB3ADF"/>
    <w:rsid w:val="6DB620A5"/>
    <w:rsid w:val="779A6706"/>
    <w:rsid w:val="7BB73BB8"/>
    <w:rsid w:val="7ED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60" w:lineRule="auto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5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customStyle="1" w:styleId="8">
    <w:name w:val="列出段落1"/>
    <w:basedOn w:val="1"/>
    <w:autoRedefine/>
    <w:qFormat/>
    <w:uiPriority w:val="34"/>
    <w:pPr>
      <w:spacing w:line="360" w:lineRule="auto"/>
      <w:ind w:firstLine="420" w:firstLineChars="200"/>
    </w:pPr>
    <w:rPr>
      <w:rFonts w:ascii="仿宋_GB2312" w:hAnsi="Calibri" w:cs="黑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308</Characters>
  <Lines>0</Lines>
  <Paragraphs>0</Paragraphs>
  <TotalTime>1</TotalTime>
  <ScaleCrop>false</ScaleCrop>
  <LinksUpToDate>false</LinksUpToDate>
  <CharactersWithSpaces>349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2021-12-22T07:27:00Z</dcterms:created>
  <dc:creator>坏蛋</dc:creator>
  <cp:lastModifiedBy>月关</cp:lastModifiedBy>
  <cp:lastPrinted>2024-04-26T07:32:00Z</cp:lastPrinted>
  <dcterms:modified xsi:type="dcterms:W3CDTF">2024-05-23T06:02:04Z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C8019991887F4F5892854B3C2C7BAE50_13</vt:lpwstr>
  </property>
</Properties>
</file>